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7E3" w:rsidRDefault="002D5DE8" w:rsidP="00F067E3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E4389F">
        <w:rPr>
          <w:b/>
          <w:sz w:val="32"/>
          <w:szCs w:val="32"/>
        </w:rPr>
        <w:t xml:space="preserve">ORT </w:t>
      </w:r>
      <w:r w:rsidR="00F067E3">
        <w:rPr>
          <w:b/>
          <w:sz w:val="32"/>
          <w:szCs w:val="32"/>
        </w:rPr>
        <w:t>NOTICE OF CLAIM</w:t>
      </w:r>
    </w:p>
    <w:p w:rsidR="00F067E3" w:rsidRDefault="00F067E3" w:rsidP="00F067E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4156"/>
        <w:gridCol w:w="1712"/>
        <w:gridCol w:w="1257"/>
        <w:gridCol w:w="2451"/>
      </w:tblGrid>
      <w:tr w:rsidR="00F067E3" w:rsidTr="00C56BED">
        <w:trPr>
          <w:trHeight w:val="692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3" w:rsidRDefault="00E4389F" w:rsidP="00C56BED">
            <w:pPr>
              <w:ind w:right="-900"/>
            </w:pPr>
            <w:r>
              <w:t xml:space="preserve">Claimant’s </w:t>
            </w:r>
            <w:r w:rsidR="00F067E3">
              <w:t>Name: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3" w:rsidRDefault="00F067E3" w:rsidP="00C56BED">
            <w:pPr>
              <w:ind w:right="-900"/>
            </w:pPr>
            <w:r>
              <w:t>Telephone No.: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7E3" w:rsidRDefault="00F067E3" w:rsidP="00C56BED">
            <w:pPr>
              <w:ind w:right="-900"/>
            </w:pPr>
            <w:r>
              <w:t>Date:</w:t>
            </w:r>
          </w:p>
        </w:tc>
      </w:tr>
      <w:tr w:rsidR="002D5DE8" w:rsidTr="00C56BED">
        <w:trPr>
          <w:trHeight w:val="638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D5DE8" w:rsidRDefault="002D5DE8" w:rsidP="00C56BED">
            <w:pPr>
              <w:ind w:right="-900"/>
            </w:pPr>
            <w:r>
              <w:t>Mailing Address: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E8" w:rsidRDefault="002D5DE8" w:rsidP="00C56BED">
            <w:pPr>
              <w:ind w:right="-900"/>
            </w:pPr>
            <w:r>
              <w:t xml:space="preserve">City:    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E8" w:rsidRDefault="002D5DE8" w:rsidP="00C56BED">
            <w:pPr>
              <w:ind w:right="-900"/>
            </w:pPr>
            <w:r>
              <w:t>State: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DE8" w:rsidRDefault="002D5DE8" w:rsidP="00C56BED">
            <w:pPr>
              <w:ind w:right="-900"/>
            </w:pPr>
            <w:r>
              <w:t>Zip Code:</w:t>
            </w:r>
          </w:p>
        </w:tc>
      </w:tr>
      <w:tr w:rsidR="004D5581" w:rsidTr="00C56BED">
        <w:trPr>
          <w:trHeight w:val="45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D5581" w:rsidRDefault="004D5581" w:rsidP="00C56BED">
            <w:pPr>
              <w:ind w:right="-900"/>
            </w:pPr>
            <w:r>
              <w:t>Email:</w:t>
            </w:r>
          </w:p>
        </w:tc>
      </w:tr>
      <w:tr w:rsidR="002D5DE8" w:rsidTr="00C56BED">
        <w:trPr>
          <w:trHeight w:val="2385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D5DE8" w:rsidRDefault="002D5DE8" w:rsidP="00C56BED">
            <w:pPr>
              <w:ind w:right="-900"/>
            </w:pPr>
            <w:r>
              <w:t>41-4-16. Notice of Claims.</w:t>
            </w:r>
          </w:p>
          <w:p w:rsidR="002D5DE8" w:rsidRPr="0007183D" w:rsidRDefault="002D5DE8" w:rsidP="00C56BED">
            <w:pPr>
              <w:pStyle w:val="ListParagraph"/>
              <w:numPr>
                <w:ilvl w:val="0"/>
                <w:numId w:val="3"/>
              </w:numPr>
              <w:ind w:right="-900"/>
              <w:rPr>
                <w:highlight w:val="yellow"/>
              </w:rPr>
            </w:pPr>
            <w:r w:rsidRPr="0007183D">
              <w:rPr>
                <w:highlight w:val="yellow"/>
              </w:rPr>
              <w:t xml:space="preserve">Every person who claims damages from the state or any local public body under the Tort Claims </w:t>
            </w:r>
          </w:p>
          <w:p w:rsidR="002D5DE8" w:rsidRDefault="002D5DE8" w:rsidP="00C56BED">
            <w:pPr>
              <w:ind w:right="-900"/>
            </w:pPr>
            <w:r w:rsidRPr="0007183D">
              <w:rPr>
                <w:highlight w:val="yellow"/>
              </w:rPr>
              <w:t>Act (41-4-1 to 41-4-27 NMSA 1978) shall cause to be presented to</w:t>
            </w:r>
            <w:r>
              <w:t xml:space="preserve"> the Risk Management Division for </w:t>
            </w:r>
          </w:p>
          <w:p w:rsidR="002D5DE8" w:rsidRDefault="004D5581" w:rsidP="00C56BED">
            <w:pPr>
              <w:ind w:right="-900"/>
            </w:pPr>
            <w:r>
              <w:t>c</w:t>
            </w:r>
            <w:r w:rsidR="002D5DE8">
              <w:t>laims</w:t>
            </w:r>
            <w:r>
              <w:t xml:space="preserve"> against the state, the mayor of the municipality for claims against the municipality, the </w:t>
            </w:r>
          </w:p>
          <w:p w:rsidR="004D5581" w:rsidRDefault="004D5581" w:rsidP="00C56BED">
            <w:pPr>
              <w:ind w:right="-900"/>
            </w:pPr>
            <w:r>
              <w:t>superintendent of the school district for claims against the school district</w:t>
            </w:r>
            <w:r w:rsidRPr="0007183D">
              <w:rPr>
                <w:highlight w:val="yellow"/>
              </w:rPr>
              <w:t>, the county clerk of a county</w:t>
            </w:r>
          </w:p>
          <w:p w:rsidR="004D5581" w:rsidRDefault="004D5581" w:rsidP="00C56BED">
            <w:pPr>
              <w:ind w:right="-900"/>
            </w:pPr>
            <w:r w:rsidRPr="0007183D">
              <w:rPr>
                <w:highlight w:val="yellow"/>
              </w:rPr>
              <w:t>for claims against the county</w:t>
            </w:r>
            <w:r>
              <w:t>, or to the administrative head of any other local public body for claims such</w:t>
            </w:r>
          </w:p>
          <w:p w:rsidR="004D5581" w:rsidRPr="0007183D" w:rsidRDefault="004D5581" w:rsidP="00C56BED">
            <w:pPr>
              <w:ind w:right="-900"/>
              <w:rPr>
                <w:highlight w:val="yellow"/>
              </w:rPr>
            </w:pPr>
            <w:r>
              <w:t xml:space="preserve">local public body, </w:t>
            </w:r>
            <w:r w:rsidRPr="0007183D">
              <w:rPr>
                <w:highlight w:val="yellow"/>
              </w:rPr>
              <w:t xml:space="preserve">within ninety days after an occurrence giving rise to a claim for which immunity has </w:t>
            </w:r>
          </w:p>
          <w:p w:rsidR="004D5581" w:rsidRPr="0007183D" w:rsidRDefault="004D5581" w:rsidP="00C56BED">
            <w:pPr>
              <w:ind w:right="-900"/>
              <w:rPr>
                <w:highlight w:val="yellow"/>
              </w:rPr>
            </w:pPr>
            <w:r w:rsidRPr="0007183D">
              <w:rPr>
                <w:highlight w:val="yellow"/>
              </w:rPr>
              <w:t xml:space="preserve">been waived under Tort Claims Act, a written notice stating the time, place and circumstances of the </w:t>
            </w:r>
          </w:p>
          <w:p w:rsidR="004D5581" w:rsidRDefault="004D5581" w:rsidP="00C56BED">
            <w:pPr>
              <w:ind w:right="-900"/>
            </w:pPr>
            <w:r w:rsidRPr="0007183D">
              <w:rPr>
                <w:highlight w:val="yellow"/>
              </w:rPr>
              <w:t>loss or injury.</w:t>
            </w:r>
          </w:p>
        </w:tc>
      </w:tr>
      <w:tr w:rsidR="00C56BED" w:rsidTr="00C56BED">
        <w:trPr>
          <w:trHeight w:val="1628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ED" w:rsidRDefault="00C56BED" w:rsidP="00C56BED">
            <w:pPr>
              <w:ind w:right="-900"/>
            </w:pPr>
          </w:p>
          <w:p w:rsidR="00C56BED" w:rsidRDefault="00C56BED" w:rsidP="00C56BED">
            <w:pPr>
              <w:ind w:right="-900"/>
            </w:pPr>
            <w:r>
              <w:t xml:space="preserve">What are you making claim for:                      Bodily Injury             Property Damage        </w:t>
            </w:r>
          </w:p>
          <w:p w:rsidR="00C56BED" w:rsidRDefault="00C56BED" w:rsidP="00C56BED">
            <w:pPr>
              <w:ind w:right="-900"/>
            </w:pPr>
          </w:p>
          <w:p w:rsidR="00C56BED" w:rsidRDefault="00C56BED" w:rsidP="00C56BED">
            <w:pPr>
              <w:ind w:right="-900"/>
            </w:pPr>
            <w:r>
              <w:t>Please describe injury or property damage:</w:t>
            </w:r>
          </w:p>
          <w:p w:rsidR="00C56BED" w:rsidRDefault="00C56BED" w:rsidP="00C56BED">
            <w:pPr>
              <w:ind w:right="-900"/>
            </w:pPr>
          </w:p>
          <w:p w:rsidR="00C56BED" w:rsidRDefault="00C56BED" w:rsidP="00C56BED">
            <w:pPr>
              <w:ind w:right="-900"/>
            </w:pPr>
          </w:p>
        </w:tc>
      </w:tr>
      <w:tr w:rsidR="00F067E3" w:rsidTr="00C56BED">
        <w:trPr>
          <w:trHeight w:val="446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365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399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41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364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43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43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43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</w:pPr>
          </w:p>
        </w:tc>
      </w:tr>
      <w:tr w:rsidR="00F067E3" w:rsidTr="00C56BED">
        <w:trPr>
          <w:trHeight w:val="455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F067E3" w:rsidTr="00C56BED">
        <w:trPr>
          <w:trHeight w:val="465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F067E3" w:rsidTr="00C56BED">
        <w:trPr>
          <w:trHeight w:val="482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F067E3" w:rsidTr="00C56BED">
        <w:trPr>
          <w:trHeight w:val="455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F067E3" w:rsidTr="00C56BED">
        <w:trPr>
          <w:trHeight w:val="43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F067E3" w:rsidTr="00C56BED">
        <w:trPr>
          <w:trHeight w:val="43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F067E3" w:rsidTr="00C56BED">
        <w:trPr>
          <w:trHeight w:val="53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F067E3" w:rsidTr="00C56BED">
        <w:trPr>
          <w:trHeight w:val="53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E3" w:rsidRDefault="00F067E3" w:rsidP="00C56BED">
            <w:pPr>
              <w:ind w:right="-900"/>
              <w:rPr>
                <w:sz w:val="24"/>
                <w:szCs w:val="24"/>
                <w:u w:val="single"/>
              </w:rPr>
            </w:pPr>
          </w:p>
        </w:tc>
      </w:tr>
      <w:tr w:rsidR="00D2717E" w:rsidTr="00C56BED">
        <w:trPr>
          <w:trHeight w:val="530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17E" w:rsidRDefault="00D2717E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E4389F" w:rsidTr="00C56BED">
        <w:trPr>
          <w:trHeight w:val="428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9F" w:rsidRDefault="00E4389F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E4389F" w:rsidTr="00C56BED">
        <w:trPr>
          <w:trHeight w:val="437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9F" w:rsidRDefault="00E4389F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E4389F" w:rsidTr="00C56BED">
        <w:trPr>
          <w:trHeight w:val="305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4389F" w:rsidRDefault="00E4389F" w:rsidP="00C56BED">
            <w:pPr>
              <w:ind w:right="-900"/>
              <w:rPr>
                <w:sz w:val="24"/>
                <w:szCs w:val="24"/>
              </w:rPr>
            </w:pPr>
          </w:p>
          <w:p w:rsidR="00E4389F" w:rsidRDefault="00E4389F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26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5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05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36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215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22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35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88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2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62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51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90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75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415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</w:tc>
      </w:tr>
      <w:tr w:rsidR="00C56BED" w:rsidTr="00C56BED">
        <w:trPr>
          <w:trHeight w:val="1385"/>
        </w:trPr>
        <w:tc>
          <w:tcPr>
            <w:tcW w:w="9576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:rsidR="00C56BED" w:rsidRDefault="00C56BED" w:rsidP="00C56BED">
            <w:pPr>
              <w:ind w:right="-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  <w:bookmarkStart w:id="0" w:name="_GoBack"/>
            <w:bookmarkEnd w:id="0"/>
          </w:p>
        </w:tc>
      </w:tr>
    </w:tbl>
    <w:p w:rsidR="007E0A66" w:rsidRDefault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Pr="007E0A66" w:rsidRDefault="007E0A66" w:rsidP="007E0A66"/>
    <w:p w:rsidR="007E0A66" w:rsidRDefault="007E0A66" w:rsidP="007E0A66"/>
    <w:p w:rsidR="003B051D" w:rsidRPr="007E0A66" w:rsidRDefault="003B051D" w:rsidP="007E0A66"/>
    <w:sectPr w:rsidR="003B051D" w:rsidRPr="007E0A66" w:rsidSect="00F176F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BED" w:rsidRDefault="00C56BED" w:rsidP="00C56BED">
      <w:pPr>
        <w:spacing w:after="0" w:line="240" w:lineRule="auto"/>
      </w:pPr>
      <w:r>
        <w:separator/>
      </w:r>
    </w:p>
  </w:endnote>
  <w:endnote w:type="continuationSeparator" w:id="0">
    <w:p w:rsidR="00C56BED" w:rsidRDefault="00C56BED" w:rsidP="00C5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BED" w:rsidRDefault="00C56BED" w:rsidP="00C56BED">
      <w:pPr>
        <w:spacing w:after="0" w:line="240" w:lineRule="auto"/>
      </w:pPr>
      <w:r>
        <w:separator/>
      </w:r>
    </w:p>
  </w:footnote>
  <w:footnote w:type="continuationSeparator" w:id="0">
    <w:p w:rsidR="00C56BED" w:rsidRDefault="00C56BED" w:rsidP="00C5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0245"/>
    <w:multiLevelType w:val="hybridMultilevel"/>
    <w:tmpl w:val="73C25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E26E4"/>
    <w:multiLevelType w:val="hybridMultilevel"/>
    <w:tmpl w:val="48AC6A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01688"/>
    <w:multiLevelType w:val="hybridMultilevel"/>
    <w:tmpl w:val="55ECC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E3"/>
    <w:rsid w:val="0007183D"/>
    <w:rsid w:val="002D5DE8"/>
    <w:rsid w:val="003B051D"/>
    <w:rsid w:val="004D5581"/>
    <w:rsid w:val="007E0A66"/>
    <w:rsid w:val="00C56BED"/>
    <w:rsid w:val="00D2717E"/>
    <w:rsid w:val="00E4389F"/>
    <w:rsid w:val="00F067E3"/>
    <w:rsid w:val="00F1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E5CE"/>
  <w15:docId w15:val="{D330DFF3-9E5C-4E97-BCD1-90726E80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67E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BED"/>
  </w:style>
  <w:style w:type="paragraph" w:styleId="Footer">
    <w:name w:val="footer"/>
    <w:basedOn w:val="Normal"/>
    <w:link w:val="FooterChar"/>
    <w:uiPriority w:val="99"/>
    <w:unhideWhenUsed/>
    <w:rsid w:val="00C5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BED"/>
  </w:style>
  <w:style w:type="paragraph" w:styleId="BalloonText">
    <w:name w:val="Balloon Text"/>
    <w:basedOn w:val="Normal"/>
    <w:link w:val="BalloonTextChar"/>
    <w:uiPriority w:val="99"/>
    <w:semiHidden/>
    <w:unhideWhenUsed/>
    <w:rsid w:val="00C5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0013-CA1B-48AD-80AC-85D01A44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Martinez</dc:creator>
  <cp:lastModifiedBy>Anna Martinez</cp:lastModifiedBy>
  <cp:revision>3</cp:revision>
  <cp:lastPrinted>2018-03-06T22:52:00Z</cp:lastPrinted>
  <dcterms:created xsi:type="dcterms:W3CDTF">2015-02-18T21:33:00Z</dcterms:created>
  <dcterms:modified xsi:type="dcterms:W3CDTF">2018-03-06T22:55:00Z</dcterms:modified>
</cp:coreProperties>
</file>